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C9" w:rsidRPr="00F562C9" w:rsidRDefault="00F562C9" w:rsidP="00F562C9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2C9">
        <w:rPr>
          <w:rFonts w:ascii="Times New Roman" w:eastAsia="Times New Roman" w:hAnsi="Times New Roman" w:cs="Times New Roman"/>
          <w:b/>
          <w:sz w:val="28"/>
          <w:szCs w:val="28"/>
        </w:rPr>
        <w:t>Требования к видеоролику</w:t>
      </w:r>
    </w:p>
    <w:p w:rsidR="00F562C9" w:rsidRPr="00F562C9" w:rsidRDefault="00F562C9" w:rsidP="00F562C9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C9" w:rsidRPr="00F562C9" w:rsidRDefault="00F562C9" w:rsidP="00F562C9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2C9">
        <w:rPr>
          <w:rFonts w:ascii="Times New Roman" w:eastAsia="Times New Roman" w:hAnsi="Times New Roman" w:cs="Times New Roman"/>
          <w:sz w:val="28"/>
          <w:szCs w:val="28"/>
        </w:rPr>
        <w:t>1. Горизонтальное расположение видеоматериала;</w:t>
      </w:r>
    </w:p>
    <w:p w:rsidR="00F562C9" w:rsidRPr="00F562C9" w:rsidRDefault="00F562C9" w:rsidP="00F562C9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2C9">
        <w:rPr>
          <w:rFonts w:ascii="Times New Roman" w:eastAsia="Times New Roman" w:hAnsi="Times New Roman" w:cs="Times New Roman"/>
          <w:sz w:val="28"/>
          <w:szCs w:val="28"/>
        </w:rPr>
        <w:t>2. Отсутствие сильно темных или засвеченных кадров;</w:t>
      </w:r>
    </w:p>
    <w:p w:rsidR="00F562C9" w:rsidRPr="00F562C9" w:rsidRDefault="00F562C9" w:rsidP="00F562C9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2C9">
        <w:rPr>
          <w:rFonts w:ascii="Times New Roman" w:eastAsia="Times New Roman" w:hAnsi="Times New Roman" w:cs="Times New Roman"/>
          <w:sz w:val="28"/>
          <w:szCs w:val="28"/>
        </w:rPr>
        <w:t>3. Музыкальное сопровождение не должно перекрывать звук говорящего в кадре человека;</w:t>
      </w:r>
    </w:p>
    <w:p w:rsidR="00F562C9" w:rsidRPr="00F562C9" w:rsidRDefault="00F562C9" w:rsidP="00F562C9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2C9">
        <w:rPr>
          <w:rFonts w:ascii="Times New Roman" w:eastAsia="Times New Roman" w:hAnsi="Times New Roman" w:cs="Times New Roman"/>
          <w:sz w:val="28"/>
          <w:szCs w:val="28"/>
        </w:rPr>
        <w:t>4. В начале ролик должен содержать в себе титры с информацией об организации и название команды, собравшей наибольшее количество макулатуры; в конце титры со всеми участниками, принимавшими участие в съемках и создании видеоролика;</w:t>
      </w:r>
    </w:p>
    <w:p w:rsidR="00F562C9" w:rsidRPr="00F562C9" w:rsidRDefault="00F562C9" w:rsidP="00F562C9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2C9">
        <w:rPr>
          <w:rFonts w:ascii="Times New Roman" w:eastAsia="Times New Roman" w:hAnsi="Times New Roman" w:cs="Times New Roman"/>
          <w:sz w:val="28"/>
          <w:szCs w:val="28"/>
        </w:rPr>
        <w:t>7. Минимальное разрешение видеоролика – 720x480;</w:t>
      </w:r>
    </w:p>
    <w:p w:rsidR="00F562C9" w:rsidRPr="00F562C9" w:rsidRDefault="00F562C9" w:rsidP="00F562C9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2C9">
        <w:rPr>
          <w:rFonts w:ascii="Times New Roman" w:eastAsia="Times New Roman" w:hAnsi="Times New Roman" w:cs="Times New Roman"/>
          <w:sz w:val="28"/>
          <w:szCs w:val="28"/>
        </w:rPr>
        <w:t xml:space="preserve">8. В описании под видеороликом необходимо использовать </w:t>
      </w:r>
      <w:proofErr w:type="spellStart"/>
      <w:r w:rsidRPr="00F562C9">
        <w:rPr>
          <w:rFonts w:ascii="Times New Roman" w:eastAsia="Times New Roman" w:hAnsi="Times New Roman" w:cs="Times New Roman"/>
          <w:sz w:val="28"/>
          <w:szCs w:val="28"/>
        </w:rPr>
        <w:t>хештег</w:t>
      </w:r>
      <w:proofErr w:type="spellEnd"/>
      <w:r w:rsidRPr="00F562C9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F562C9">
        <w:rPr>
          <w:rFonts w:ascii="Times New Roman" w:eastAsia="Times New Roman" w:hAnsi="Times New Roman" w:cs="Times New Roman"/>
          <w:sz w:val="28"/>
          <w:szCs w:val="28"/>
        </w:rPr>
        <w:t>КлассныйБум</w:t>
      </w:r>
      <w:proofErr w:type="spellEnd"/>
      <w:r w:rsidRPr="00F562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62C9" w:rsidRPr="00F562C9" w:rsidRDefault="00F562C9" w:rsidP="00F562C9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2C9">
        <w:rPr>
          <w:rFonts w:ascii="Times New Roman" w:eastAsia="Times New Roman" w:hAnsi="Times New Roman" w:cs="Times New Roman"/>
          <w:sz w:val="28"/>
          <w:szCs w:val="28"/>
        </w:rPr>
        <w:t xml:space="preserve">9. Продолжительность ролика – не более 1,5 минут. </w:t>
      </w:r>
    </w:p>
    <w:p w:rsidR="00F562C9" w:rsidRPr="00F562C9" w:rsidRDefault="00F562C9" w:rsidP="00F562C9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2C9" w:rsidRPr="00F562C9" w:rsidRDefault="00F562C9" w:rsidP="00F562C9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62C9">
        <w:rPr>
          <w:rFonts w:ascii="Times New Roman" w:eastAsia="Times New Roman" w:hAnsi="Times New Roman" w:cs="Times New Roman"/>
          <w:sz w:val="28"/>
          <w:szCs w:val="28"/>
        </w:rPr>
        <w:t xml:space="preserve">Видеоролик размещается в </w:t>
      </w:r>
      <w:proofErr w:type="spellStart"/>
      <w:r w:rsidRPr="00F562C9"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F562C9">
        <w:rPr>
          <w:rFonts w:ascii="Times New Roman" w:eastAsia="Times New Roman" w:hAnsi="Times New Roman" w:cs="Times New Roman"/>
          <w:sz w:val="28"/>
          <w:szCs w:val="28"/>
        </w:rPr>
        <w:t xml:space="preserve"> на личной странице второго помощника капитана (лидера команды) или старшего помощника капитана  с указанием </w:t>
      </w:r>
      <w:proofErr w:type="spellStart"/>
      <w:r w:rsidRPr="00F562C9">
        <w:rPr>
          <w:rFonts w:ascii="Times New Roman" w:eastAsia="Times New Roman" w:hAnsi="Times New Roman" w:cs="Times New Roman"/>
          <w:sz w:val="28"/>
          <w:szCs w:val="28"/>
        </w:rPr>
        <w:t>хештегов#КлассныйБум</w:t>
      </w:r>
      <w:proofErr w:type="spellEnd"/>
      <w:r w:rsidRPr="00F562C9">
        <w:rPr>
          <w:rFonts w:ascii="Times New Roman" w:eastAsia="Times New Roman" w:hAnsi="Times New Roman" w:cs="Times New Roman"/>
          <w:sz w:val="28"/>
          <w:szCs w:val="28"/>
        </w:rPr>
        <w:t>, #</w:t>
      </w:r>
      <w:proofErr w:type="spellStart"/>
      <w:r w:rsidRPr="00F562C9">
        <w:rPr>
          <w:rFonts w:ascii="Times New Roman" w:eastAsia="Times New Roman" w:hAnsi="Times New Roman" w:cs="Times New Roman"/>
          <w:sz w:val="28"/>
          <w:szCs w:val="28"/>
        </w:rPr>
        <w:t>ЭкоХОД</w:t>
      </w:r>
      <w:proofErr w:type="spellEnd"/>
      <w:r w:rsidRPr="00F562C9">
        <w:rPr>
          <w:rFonts w:ascii="Times New Roman" w:eastAsia="Times New Roman" w:hAnsi="Times New Roman" w:cs="Times New Roman"/>
          <w:sz w:val="28"/>
          <w:szCs w:val="28"/>
        </w:rPr>
        <w:t>, #</w:t>
      </w:r>
      <w:proofErr w:type="spellStart"/>
      <w:r w:rsidRPr="00F562C9">
        <w:rPr>
          <w:rFonts w:ascii="Times New Roman" w:eastAsia="Times New Roman" w:hAnsi="Times New Roman" w:cs="Times New Roman"/>
          <w:sz w:val="28"/>
          <w:szCs w:val="28"/>
        </w:rPr>
        <w:t>ДрузьяЗемли</w:t>
      </w:r>
      <w:proofErr w:type="spellEnd"/>
      <w:r w:rsidRPr="00F562C9">
        <w:rPr>
          <w:rFonts w:ascii="Times New Roman" w:eastAsia="Times New Roman" w:hAnsi="Times New Roman" w:cs="Times New Roman"/>
          <w:sz w:val="28"/>
          <w:szCs w:val="28"/>
        </w:rPr>
        <w:t xml:space="preserve"> не позже 20 ноября 2021 года.</w:t>
      </w:r>
    </w:p>
    <w:p w:rsidR="001B1DA6" w:rsidRDefault="001B1DA6"/>
    <w:sectPr w:rsidR="001B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F562C9"/>
    <w:rsid w:val="001B1DA6"/>
    <w:rsid w:val="00F5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2021-10-21T10:32:00Z</dcterms:created>
  <dcterms:modified xsi:type="dcterms:W3CDTF">2021-10-21T10:33:00Z</dcterms:modified>
</cp:coreProperties>
</file>